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A6A6" w14:textId="77777777" w:rsidR="00C73219" w:rsidRPr="00E53F0C" w:rsidRDefault="00C73219" w:rsidP="00E53F0C">
      <w:pPr>
        <w:rPr>
          <w:szCs w:val="24"/>
        </w:rPr>
        <w:sectPr w:rsidR="00C73219" w:rsidRPr="00E53F0C" w:rsidSect="00E53F0C">
          <w:headerReference w:type="default" r:id="rId8"/>
          <w:footerReference w:type="default" r:id="rId9"/>
          <w:pgSz w:w="12240" w:h="15840" w:code="1"/>
          <w:pgMar w:top="2448" w:right="990" w:bottom="1440" w:left="2880" w:header="270" w:footer="720" w:gutter="0"/>
          <w:cols w:space="720"/>
        </w:sectPr>
      </w:pPr>
    </w:p>
    <w:p w14:paraId="7158181A" w14:textId="33AC14F4" w:rsidR="00E53F0C" w:rsidRPr="00683095" w:rsidRDefault="00E53F0C" w:rsidP="00683095">
      <w:pPr>
        <w:widowControl w:val="0"/>
        <w:tabs>
          <w:tab w:val="left" w:pos="394"/>
          <w:tab w:val="left" w:pos="1184"/>
          <w:tab w:val="left" w:pos="5760"/>
        </w:tabs>
        <w:spacing w:before="60" w:after="0"/>
        <w:jc w:val="center"/>
        <w:outlineLvl w:val="0"/>
        <w:rPr>
          <w:rFonts w:ascii="Arial" w:hAnsi="Arial" w:cs="Arial"/>
          <w:b/>
          <w:noProof/>
          <w:szCs w:val="24"/>
        </w:rPr>
      </w:pPr>
      <w:r w:rsidRPr="00683095">
        <w:rPr>
          <w:rFonts w:ascii="Arial" w:hAnsi="Arial" w:cs="Arial"/>
          <w:b/>
          <w:noProof/>
          <w:szCs w:val="24"/>
        </w:rPr>
        <w:t>APPLICATION FOR TAX</w:t>
      </w:r>
      <w:r w:rsidRPr="00683095">
        <w:rPr>
          <w:noProof/>
          <w:szCs w:val="24"/>
        </w:rPr>
        <w:t xml:space="preserve"> </w:t>
      </w:r>
      <w:r w:rsidRPr="00683095">
        <w:rPr>
          <w:rFonts w:ascii="Arial" w:hAnsi="Arial" w:cs="Arial"/>
          <w:b/>
          <w:noProof/>
          <w:szCs w:val="24"/>
        </w:rPr>
        <w:t>PENALTY REL</w:t>
      </w:r>
      <w:r w:rsidR="00FE0F16">
        <w:rPr>
          <w:rFonts w:ascii="Arial" w:hAnsi="Arial" w:cs="Arial"/>
          <w:b/>
          <w:noProof/>
          <w:szCs w:val="24"/>
        </w:rPr>
        <w:t>IE</w:t>
      </w:r>
      <w:bookmarkStart w:id="0" w:name="_GoBack"/>
      <w:bookmarkEnd w:id="0"/>
      <w:r w:rsidRPr="00683095">
        <w:rPr>
          <w:rFonts w:ascii="Arial" w:hAnsi="Arial" w:cs="Arial"/>
          <w:b/>
          <w:noProof/>
          <w:szCs w:val="24"/>
        </w:rPr>
        <w:t xml:space="preserve">F - </w:t>
      </w:r>
      <w:r w:rsidRPr="00683095">
        <w:rPr>
          <w:rFonts w:ascii="Arial" w:hAnsi="Arial" w:cs="Arial"/>
          <w:b/>
          <w:caps/>
          <w:noProof/>
          <w:szCs w:val="24"/>
        </w:rPr>
        <w:t>covid</w:t>
      </w:r>
      <w:r w:rsidRPr="00683095">
        <w:rPr>
          <w:rFonts w:ascii="Arial" w:hAnsi="Arial" w:cs="Arial"/>
          <w:b/>
          <w:noProof/>
          <w:szCs w:val="24"/>
        </w:rPr>
        <w:t xml:space="preserve">-19 </w:t>
      </w:r>
      <w:r w:rsidR="00683095" w:rsidRPr="00683095">
        <w:rPr>
          <w:rFonts w:ascii="Arial" w:hAnsi="Arial" w:cs="Arial"/>
          <w:b/>
          <w:noProof/>
          <w:szCs w:val="24"/>
        </w:rPr>
        <w:t>INSTRUCTIONS</w:t>
      </w:r>
    </w:p>
    <w:p w14:paraId="5BA1A0A5" w14:textId="77777777" w:rsidR="00683095" w:rsidRDefault="00683095" w:rsidP="00683095">
      <w:pPr>
        <w:spacing w:after="0"/>
        <w:ind w:right="432"/>
        <w:jc w:val="center"/>
        <w:rPr>
          <w:rFonts w:ascii="Arial" w:hAnsi="Arial" w:cs="Arial"/>
          <w:b/>
          <w:caps/>
          <w:color w:val="FF0000"/>
          <w:sz w:val="28"/>
          <w:szCs w:val="28"/>
        </w:rPr>
      </w:pPr>
    </w:p>
    <w:p w14:paraId="629CB5E0" w14:textId="77777777" w:rsidR="00683095" w:rsidRPr="00C11608" w:rsidRDefault="00683095" w:rsidP="00683095">
      <w:pPr>
        <w:spacing w:after="0"/>
        <w:ind w:right="432"/>
        <w:jc w:val="center"/>
        <w:rPr>
          <w:rFonts w:ascii="Arial" w:hAnsi="Arial" w:cs="Arial"/>
          <w:b/>
          <w:caps/>
          <w:color w:val="FF0000"/>
          <w:sz w:val="28"/>
          <w:szCs w:val="28"/>
        </w:rPr>
      </w:pPr>
      <w:r w:rsidRPr="00C11608">
        <w:rPr>
          <w:rFonts w:ascii="Arial" w:hAnsi="Arial" w:cs="Arial"/>
          <w:b/>
          <w:caps/>
          <w:color w:val="FF0000"/>
          <w:sz w:val="28"/>
          <w:szCs w:val="28"/>
        </w:rPr>
        <w:t>Please review this important information before</w:t>
      </w:r>
    </w:p>
    <w:p w14:paraId="30FA4DB5" w14:textId="77777777" w:rsidR="00683095" w:rsidRPr="007F0DCA" w:rsidRDefault="00683095" w:rsidP="00683095">
      <w:pPr>
        <w:spacing w:after="0"/>
        <w:ind w:right="432"/>
        <w:jc w:val="center"/>
        <w:rPr>
          <w:rFonts w:ascii="Arial" w:hAnsi="Arial" w:cs="Arial"/>
          <w:b/>
          <w:caps/>
          <w:color w:val="FF0000"/>
          <w:sz w:val="28"/>
          <w:szCs w:val="28"/>
        </w:rPr>
      </w:pPr>
      <w:r w:rsidRPr="00C11608">
        <w:rPr>
          <w:rFonts w:ascii="Arial" w:hAnsi="Arial" w:cs="Arial"/>
          <w:b/>
          <w:caps/>
          <w:color w:val="FF0000"/>
          <w:sz w:val="28"/>
          <w:szCs w:val="28"/>
        </w:rPr>
        <w:t>completing and submitting your request</w:t>
      </w:r>
    </w:p>
    <w:p w14:paraId="0D83F1D9" w14:textId="77777777" w:rsidR="00683095" w:rsidRDefault="00683095" w:rsidP="00683095">
      <w:pPr>
        <w:spacing w:after="0"/>
        <w:ind w:right="432"/>
        <w:rPr>
          <w:rFonts w:ascii="Arial" w:hAnsi="Arial" w:cs="Arial"/>
        </w:rPr>
      </w:pPr>
    </w:p>
    <w:p w14:paraId="19E1C430" w14:textId="77777777" w:rsidR="00683095" w:rsidRPr="00683095" w:rsidRDefault="00683095" w:rsidP="00683095">
      <w:pPr>
        <w:spacing w:after="0"/>
        <w:ind w:right="432"/>
        <w:rPr>
          <w:rFonts w:ascii="Arial" w:hAnsi="Arial" w:cs="Arial"/>
          <w:b/>
          <w:sz w:val="20"/>
        </w:rPr>
      </w:pPr>
      <w:r w:rsidRPr="00683095">
        <w:rPr>
          <w:rFonts w:ascii="Arial" w:hAnsi="Arial" w:cs="Arial"/>
          <w:b/>
          <w:sz w:val="20"/>
        </w:rPr>
        <w:t>INSTRUCTIONS:</w:t>
      </w:r>
    </w:p>
    <w:p w14:paraId="05301B51" w14:textId="77777777" w:rsidR="00683095" w:rsidRPr="00683095" w:rsidRDefault="00683095" w:rsidP="00683095">
      <w:pPr>
        <w:spacing w:after="0"/>
        <w:ind w:right="432"/>
        <w:rPr>
          <w:rFonts w:ascii="Arial" w:hAnsi="Arial" w:cs="Arial"/>
          <w:sz w:val="20"/>
        </w:rPr>
      </w:pPr>
    </w:p>
    <w:p w14:paraId="2194968B" w14:textId="77777777" w:rsidR="00683095" w:rsidRPr="00683095" w:rsidRDefault="00683095" w:rsidP="00683095">
      <w:pPr>
        <w:pStyle w:val="ListParagraph"/>
        <w:numPr>
          <w:ilvl w:val="0"/>
          <w:numId w:val="3"/>
        </w:numPr>
        <w:spacing w:after="0" w:line="240" w:lineRule="auto"/>
        <w:ind w:left="360" w:right="432"/>
        <w:jc w:val="both"/>
        <w:rPr>
          <w:rFonts w:ascii="Arial" w:hAnsi="Arial" w:cs="Arial"/>
          <w:sz w:val="20"/>
          <w:szCs w:val="20"/>
        </w:rPr>
      </w:pPr>
      <w:r w:rsidRPr="00683095">
        <w:rPr>
          <w:rFonts w:ascii="Arial" w:hAnsi="Arial" w:cs="Arial"/>
          <w:sz w:val="20"/>
          <w:szCs w:val="20"/>
        </w:rPr>
        <w:t xml:space="preserve">Complete the </w:t>
      </w:r>
      <w:proofErr w:type="spellStart"/>
      <w:r w:rsidRPr="00683095">
        <w:rPr>
          <w:rFonts w:ascii="Arial" w:hAnsi="Arial" w:cs="Arial"/>
          <w:sz w:val="20"/>
          <w:szCs w:val="20"/>
        </w:rPr>
        <w:t>Assessee</w:t>
      </w:r>
      <w:proofErr w:type="spellEnd"/>
      <w:r w:rsidRPr="00683095">
        <w:rPr>
          <w:rFonts w:ascii="Arial" w:hAnsi="Arial" w:cs="Arial"/>
          <w:sz w:val="20"/>
          <w:szCs w:val="20"/>
        </w:rPr>
        <w:t xml:space="preserve"> Information section, sign, and date the form.  The form must be signed by an owner whose name appears on the title of the property or his/her authorized agent.</w:t>
      </w:r>
    </w:p>
    <w:p w14:paraId="5C601B1A" w14:textId="77777777" w:rsidR="00683095" w:rsidRPr="00683095" w:rsidRDefault="00683095" w:rsidP="00683095">
      <w:pPr>
        <w:pStyle w:val="ListParagraph"/>
        <w:spacing w:after="0" w:line="240" w:lineRule="auto"/>
        <w:ind w:left="360" w:right="432" w:hanging="360"/>
        <w:jc w:val="both"/>
        <w:rPr>
          <w:rFonts w:ascii="Arial" w:hAnsi="Arial" w:cs="Arial"/>
          <w:sz w:val="20"/>
          <w:szCs w:val="20"/>
        </w:rPr>
      </w:pPr>
    </w:p>
    <w:p w14:paraId="6DFC8EA8" w14:textId="77777777" w:rsidR="00683095" w:rsidRPr="00683095" w:rsidRDefault="00683095" w:rsidP="00683095">
      <w:pPr>
        <w:pStyle w:val="ListParagraph"/>
        <w:numPr>
          <w:ilvl w:val="0"/>
          <w:numId w:val="3"/>
        </w:numPr>
        <w:spacing w:after="0" w:line="240" w:lineRule="auto"/>
        <w:ind w:left="360" w:right="432"/>
        <w:jc w:val="both"/>
        <w:rPr>
          <w:rFonts w:ascii="Arial" w:hAnsi="Arial" w:cs="Arial"/>
          <w:sz w:val="20"/>
          <w:szCs w:val="20"/>
        </w:rPr>
      </w:pPr>
      <w:r w:rsidRPr="00683095">
        <w:rPr>
          <w:rFonts w:ascii="Arial" w:hAnsi="Arial" w:cs="Arial"/>
          <w:sz w:val="20"/>
          <w:szCs w:val="20"/>
        </w:rPr>
        <w:t>Attach all supporting documentation (if available) to substantiate your request. Please redact any social security numbers or confidential information on your support documentation.</w:t>
      </w:r>
      <w:r>
        <w:rPr>
          <w:rFonts w:ascii="Arial" w:hAnsi="Arial" w:cs="Arial"/>
          <w:sz w:val="20"/>
          <w:szCs w:val="20"/>
        </w:rPr>
        <w:t xml:space="preserve"> </w:t>
      </w:r>
      <w:r w:rsidRPr="00683095">
        <w:rPr>
          <w:rFonts w:ascii="Arial" w:hAnsi="Arial" w:cs="Arial"/>
          <w:sz w:val="20"/>
          <w:szCs w:val="20"/>
        </w:rPr>
        <w:t>If documentation is not available, please indicate that in your description.</w:t>
      </w:r>
    </w:p>
    <w:p w14:paraId="0CF9B78C" w14:textId="77777777" w:rsidR="00683095" w:rsidRPr="00683095" w:rsidRDefault="00683095" w:rsidP="00683095">
      <w:pPr>
        <w:spacing w:after="0"/>
        <w:ind w:right="432"/>
        <w:jc w:val="both"/>
        <w:rPr>
          <w:rFonts w:ascii="Arial" w:hAnsi="Arial" w:cs="Arial"/>
          <w:sz w:val="20"/>
        </w:rPr>
      </w:pPr>
    </w:p>
    <w:p w14:paraId="63033AB7" w14:textId="77777777" w:rsidR="00683095" w:rsidRPr="00683095" w:rsidRDefault="00683095" w:rsidP="00683095">
      <w:pPr>
        <w:widowControl w:val="0"/>
        <w:tabs>
          <w:tab w:val="left" w:pos="394"/>
          <w:tab w:val="left" w:pos="1184"/>
          <w:tab w:val="left" w:pos="5760"/>
        </w:tabs>
        <w:spacing w:after="0"/>
        <w:ind w:left="360"/>
        <w:jc w:val="both"/>
        <w:outlineLvl w:val="0"/>
        <w:rPr>
          <w:rFonts w:ascii="Arial" w:hAnsi="Arial" w:cs="Arial"/>
          <w:b/>
          <w:sz w:val="20"/>
          <w:highlight w:val="yellow"/>
        </w:rPr>
      </w:pPr>
      <w:r w:rsidRPr="00683095">
        <w:rPr>
          <w:rFonts w:ascii="Arial" w:hAnsi="Arial" w:cs="Arial"/>
          <w:b/>
          <w:sz w:val="20"/>
        </w:rPr>
        <w:t>Examples of supporting documentation may include, but are not limited to, the following:</w:t>
      </w:r>
    </w:p>
    <w:p w14:paraId="0DF07BEA" w14:textId="77777777"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Note from physician or medical staff</w:t>
      </w:r>
    </w:p>
    <w:p w14:paraId="5DCE7608" w14:textId="77777777"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Hospital release form indicating date of admission</w:t>
      </w:r>
    </w:p>
    <w:p w14:paraId="5492E952" w14:textId="77777777"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 xml:space="preserve">Employer notification of employment release due to COVID-19 </w:t>
      </w:r>
    </w:p>
    <w:p w14:paraId="230DD585" w14:textId="77777777"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Employer notification of business closing/reduced hours due to COVID-19</w:t>
      </w:r>
    </w:p>
    <w:p w14:paraId="64C503EA" w14:textId="77777777" w:rsidR="00683095" w:rsidRPr="00683095" w:rsidRDefault="00683095" w:rsidP="00683095">
      <w:pPr>
        <w:pStyle w:val="ListParagraph"/>
        <w:numPr>
          <w:ilvl w:val="0"/>
          <w:numId w:val="2"/>
        </w:numPr>
        <w:spacing w:after="0" w:line="240" w:lineRule="auto"/>
        <w:ind w:right="432"/>
        <w:jc w:val="both"/>
        <w:rPr>
          <w:rFonts w:ascii="Arial" w:hAnsi="Arial" w:cs="Arial"/>
          <w:sz w:val="20"/>
          <w:szCs w:val="20"/>
        </w:rPr>
      </w:pPr>
      <w:r w:rsidRPr="00683095">
        <w:rPr>
          <w:rFonts w:ascii="Arial" w:hAnsi="Arial" w:cs="Arial"/>
          <w:sz w:val="20"/>
          <w:szCs w:val="20"/>
        </w:rPr>
        <w:t>Document showing owner/operator unable to conduct business due to COVID-19</w:t>
      </w:r>
    </w:p>
    <w:p w14:paraId="7534157A" w14:textId="77777777" w:rsidR="00683095" w:rsidRPr="00683095" w:rsidRDefault="00683095" w:rsidP="00683095">
      <w:pPr>
        <w:spacing w:after="0"/>
        <w:ind w:right="432"/>
        <w:jc w:val="both"/>
        <w:rPr>
          <w:rFonts w:ascii="Arial" w:hAnsi="Arial" w:cs="Arial"/>
          <w:sz w:val="20"/>
        </w:rPr>
      </w:pPr>
    </w:p>
    <w:p w14:paraId="6A28D19E" w14:textId="77777777" w:rsidR="00683095" w:rsidRPr="00683095" w:rsidRDefault="00683095" w:rsidP="00683095">
      <w:pPr>
        <w:pStyle w:val="ListParagraph"/>
        <w:numPr>
          <w:ilvl w:val="0"/>
          <w:numId w:val="3"/>
        </w:numPr>
        <w:spacing w:after="0" w:line="240" w:lineRule="auto"/>
        <w:ind w:left="360" w:right="432"/>
        <w:jc w:val="both"/>
        <w:rPr>
          <w:rFonts w:ascii="Arial" w:hAnsi="Arial" w:cs="Arial"/>
          <w:sz w:val="20"/>
          <w:szCs w:val="20"/>
        </w:rPr>
      </w:pPr>
      <w:r w:rsidRPr="00683095">
        <w:rPr>
          <w:rFonts w:ascii="Arial" w:hAnsi="Arial" w:cs="Arial"/>
          <w:sz w:val="20"/>
          <w:szCs w:val="20"/>
        </w:rPr>
        <w:t>Mail the completed and signed form, along with a check for any outstanding taxes that have a delinquent date between March 31, 2020 through April 30, 2020 (penalties excluded) to:</w:t>
      </w:r>
    </w:p>
    <w:p w14:paraId="3AFE949B" w14:textId="77777777" w:rsidR="00683095" w:rsidRPr="00683095" w:rsidRDefault="00683095" w:rsidP="00683095">
      <w:pPr>
        <w:spacing w:after="0"/>
        <w:ind w:right="432"/>
        <w:rPr>
          <w:rFonts w:ascii="Arial" w:hAnsi="Arial" w:cs="Arial"/>
          <w:sz w:val="20"/>
        </w:rPr>
      </w:pPr>
    </w:p>
    <w:p w14:paraId="5397E1F6" w14:textId="77777777" w:rsidR="00683095" w:rsidRPr="00683095" w:rsidRDefault="00B502F1" w:rsidP="00683095">
      <w:pPr>
        <w:spacing w:after="0"/>
        <w:ind w:right="432"/>
        <w:jc w:val="center"/>
        <w:rPr>
          <w:rFonts w:ascii="Arial" w:hAnsi="Arial" w:cs="Arial"/>
          <w:sz w:val="20"/>
        </w:rPr>
      </w:pPr>
      <w:r>
        <w:rPr>
          <w:rFonts w:ascii="Arial" w:hAnsi="Arial" w:cs="Arial"/>
          <w:sz w:val="20"/>
        </w:rPr>
        <w:t>625 COURT STREET RM 103 WOODLAND, CA 95695</w:t>
      </w:r>
    </w:p>
    <w:p w14:paraId="04C48A8A" w14:textId="77777777" w:rsidR="00683095" w:rsidRPr="00683095" w:rsidRDefault="00683095" w:rsidP="00683095">
      <w:pPr>
        <w:spacing w:after="0"/>
        <w:ind w:right="432"/>
        <w:jc w:val="both"/>
        <w:rPr>
          <w:rFonts w:ascii="Arial" w:hAnsi="Arial" w:cs="Arial"/>
          <w:sz w:val="20"/>
        </w:rPr>
      </w:pPr>
    </w:p>
    <w:p w14:paraId="03038064" w14:textId="77777777" w:rsidR="00683095" w:rsidRPr="00683095" w:rsidRDefault="00683095" w:rsidP="00683095">
      <w:pPr>
        <w:spacing w:after="0"/>
        <w:ind w:right="432"/>
        <w:jc w:val="both"/>
        <w:rPr>
          <w:rFonts w:ascii="Arial" w:hAnsi="Arial" w:cs="Arial"/>
          <w:sz w:val="20"/>
        </w:rPr>
      </w:pPr>
      <w:r w:rsidRPr="00683095">
        <w:rPr>
          <w:rFonts w:ascii="Arial" w:hAnsi="Arial" w:cs="Arial"/>
          <w:sz w:val="20"/>
        </w:rPr>
        <w:t xml:space="preserve">If after review, the penalty cancellation is denied, </w:t>
      </w:r>
      <w:r w:rsidRPr="00683095">
        <w:rPr>
          <w:rFonts w:ascii="Arial" w:hAnsi="Arial" w:cs="Arial"/>
          <w:sz w:val="20"/>
          <w:u w:val="single"/>
        </w:rPr>
        <w:t xml:space="preserve">the </w:t>
      </w:r>
      <w:proofErr w:type="spellStart"/>
      <w:r w:rsidRPr="00683095">
        <w:rPr>
          <w:rFonts w:ascii="Arial" w:hAnsi="Arial" w:cs="Arial"/>
          <w:sz w:val="20"/>
          <w:u w:val="single"/>
        </w:rPr>
        <w:t>assessee</w:t>
      </w:r>
      <w:proofErr w:type="spellEnd"/>
      <w:r w:rsidRPr="00683095">
        <w:rPr>
          <w:rFonts w:ascii="Arial" w:hAnsi="Arial" w:cs="Arial"/>
          <w:sz w:val="20"/>
          <w:u w:val="single"/>
        </w:rPr>
        <w:t xml:space="preserve"> will receive notice that the penalties are due and payable.</w:t>
      </w:r>
      <w:r w:rsidRPr="00683095">
        <w:rPr>
          <w:rFonts w:ascii="Arial" w:hAnsi="Arial" w:cs="Arial"/>
          <w:sz w:val="20"/>
        </w:rPr>
        <w:t xml:space="preserve"> </w:t>
      </w:r>
    </w:p>
    <w:p w14:paraId="38612EE8" w14:textId="77777777" w:rsidR="00683095" w:rsidRPr="00683095" w:rsidRDefault="00683095" w:rsidP="00683095">
      <w:pPr>
        <w:spacing w:after="0"/>
        <w:ind w:right="432"/>
        <w:jc w:val="both"/>
        <w:rPr>
          <w:rFonts w:ascii="Arial" w:hAnsi="Arial" w:cs="Arial"/>
          <w:sz w:val="20"/>
        </w:rPr>
      </w:pPr>
    </w:p>
    <w:p w14:paraId="03514511" w14:textId="77777777" w:rsidR="00683095" w:rsidRPr="00683095" w:rsidRDefault="00683095" w:rsidP="00683095">
      <w:pPr>
        <w:spacing w:after="0"/>
        <w:ind w:right="432"/>
        <w:jc w:val="both"/>
        <w:rPr>
          <w:rFonts w:ascii="Arial" w:hAnsi="Arial" w:cs="Arial"/>
          <w:sz w:val="20"/>
        </w:rPr>
      </w:pPr>
      <w:r w:rsidRPr="00683095">
        <w:rPr>
          <w:rFonts w:ascii="Arial" w:hAnsi="Arial" w:cs="Arial"/>
          <w:sz w:val="20"/>
        </w:rPr>
        <w:t>Please contact this office with any questions you have concerning the request for cancellation of penalties process.</w:t>
      </w:r>
    </w:p>
    <w:p w14:paraId="5FD34BEE" w14:textId="77777777" w:rsidR="00683095" w:rsidRPr="00683095" w:rsidRDefault="00683095" w:rsidP="00683095">
      <w:pPr>
        <w:spacing w:after="0"/>
        <w:ind w:right="432"/>
        <w:jc w:val="both"/>
        <w:rPr>
          <w:rFonts w:ascii="Arial" w:hAnsi="Arial" w:cs="Arial"/>
          <w:sz w:val="20"/>
        </w:rPr>
      </w:pPr>
    </w:p>
    <w:p w14:paraId="4814D07D" w14:textId="77777777" w:rsidR="00683095" w:rsidRPr="00683095" w:rsidRDefault="00683095" w:rsidP="00683095">
      <w:pPr>
        <w:spacing w:after="0"/>
        <w:ind w:right="432"/>
        <w:jc w:val="both"/>
        <w:rPr>
          <w:rFonts w:ascii="Arial" w:hAnsi="Arial" w:cs="Arial"/>
          <w:sz w:val="20"/>
        </w:rPr>
      </w:pPr>
      <w:r w:rsidRPr="00683095">
        <w:rPr>
          <w:rFonts w:ascii="Arial" w:hAnsi="Arial" w:cs="Arial"/>
          <w:sz w:val="20"/>
        </w:rPr>
        <w:t xml:space="preserve">Under Revenue and Taxation Code (RTC) section 4985.2, a taxpayer may request cancellation of any penalty assessed on secured, supplemental, or unsecured property taxes by completing and submitting a request to the tax collector. However, </w:t>
      </w:r>
      <w:r w:rsidRPr="00683095">
        <w:rPr>
          <w:rFonts w:ascii="Arial" w:hAnsi="Arial" w:cs="Arial"/>
          <w:sz w:val="20"/>
          <w:u w:val="single"/>
        </w:rPr>
        <w:t>penalties incurred as a result of certain financial conditions (e.g. bankruptcy) may not qualify for cancellation</w:t>
      </w:r>
      <w:r w:rsidRPr="00683095">
        <w:rPr>
          <w:rFonts w:ascii="Arial" w:hAnsi="Arial" w:cs="Arial"/>
          <w:sz w:val="20"/>
        </w:rPr>
        <w:t>.</w:t>
      </w:r>
    </w:p>
    <w:p w14:paraId="618F32E2" w14:textId="77777777" w:rsidR="00683095" w:rsidRPr="00683095" w:rsidRDefault="00683095" w:rsidP="00683095">
      <w:pPr>
        <w:spacing w:after="0"/>
        <w:ind w:right="432"/>
        <w:jc w:val="both"/>
        <w:rPr>
          <w:rFonts w:ascii="Arial" w:hAnsi="Arial" w:cs="Arial"/>
          <w:sz w:val="20"/>
        </w:rPr>
      </w:pPr>
    </w:p>
    <w:p w14:paraId="4DA00262" w14:textId="77777777" w:rsidR="00683095" w:rsidRPr="00683095" w:rsidRDefault="00683095" w:rsidP="00683095">
      <w:pPr>
        <w:spacing w:after="0"/>
        <w:ind w:right="432"/>
        <w:jc w:val="both"/>
        <w:rPr>
          <w:rFonts w:ascii="Arial" w:hAnsi="Arial" w:cs="Arial"/>
          <w:b/>
          <w:sz w:val="20"/>
        </w:rPr>
      </w:pPr>
      <w:r w:rsidRPr="00683095">
        <w:rPr>
          <w:rFonts w:ascii="Arial" w:hAnsi="Arial" w:cs="Arial"/>
          <w:b/>
          <w:sz w:val="20"/>
        </w:rPr>
        <w:t xml:space="preserve">RTC subsection 4985.2(a) reads as follows: </w:t>
      </w:r>
    </w:p>
    <w:p w14:paraId="0E88543A" w14:textId="77777777" w:rsidR="00683095" w:rsidRPr="00683095" w:rsidRDefault="00683095" w:rsidP="00683095">
      <w:pPr>
        <w:spacing w:after="0"/>
        <w:ind w:right="432"/>
        <w:jc w:val="both"/>
        <w:rPr>
          <w:rFonts w:ascii="Arial" w:hAnsi="Arial" w:cs="Arial"/>
          <w:b/>
          <w:sz w:val="20"/>
        </w:rPr>
      </w:pPr>
    </w:p>
    <w:p w14:paraId="1F13FAC2" w14:textId="77777777" w:rsidR="00683095" w:rsidRPr="00683095" w:rsidRDefault="00683095" w:rsidP="00683095">
      <w:pPr>
        <w:spacing w:after="0"/>
        <w:ind w:right="432"/>
        <w:jc w:val="both"/>
        <w:rPr>
          <w:rFonts w:ascii="Arial" w:hAnsi="Arial" w:cs="Arial"/>
          <w:b/>
          <w:sz w:val="20"/>
        </w:rPr>
      </w:pPr>
      <w:r w:rsidRPr="00683095">
        <w:rPr>
          <w:rFonts w:ascii="Arial" w:hAnsi="Arial" w:cs="Arial"/>
          <w:sz w:val="20"/>
        </w:rPr>
        <w:t>Any penalty, costs, or other charges resulting from tax delinquency may be cancelled by the auditor or the tax collector upon a finding of any of the following:</w:t>
      </w:r>
    </w:p>
    <w:p w14:paraId="5C87951B" w14:textId="77777777" w:rsidR="00683095" w:rsidRPr="00683095" w:rsidRDefault="00683095" w:rsidP="00683095">
      <w:pPr>
        <w:spacing w:after="0"/>
        <w:ind w:right="432"/>
        <w:jc w:val="both"/>
        <w:rPr>
          <w:rFonts w:ascii="Arial" w:hAnsi="Arial" w:cs="Arial"/>
          <w:sz w:val="20"/>
        </w:rPr>
      </w:pPr>
    </w:p>
    <w:p w14:paraId="5870023A" w14:textId="77777777" w:rsidR="00E53F0C" w:rsidRPr="00B502F1" w:rsidRDefault="00683095" w:rsidP="002E0B71">
      <w:pPr>
        <w:pStyle w:val="ListParagraph"/>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432"/>
        <w:jc w:val="both"/>
        <w:rPr>
          <w:rFonts w:ascii="Arial" w:hAnsi="Arial" w:cs="Arial"/>
          <w:sz w:val="16"/>
          <w:szCs w:val="16"/>
        </w:rPr>
      </w:pPr>
      <w:r w:rsidRPr="00B502F1">
        <w:rPr>
          <w:rFonts w:ascii="Arial" w:hAnsi="Arial" w:cs="Arial"/>
          <w:sz w:val="20"/>
          <w:szCs w:val="20"/>
          <w:u w:val="single"/>
        </w:rPr>
        <w:t>Failure to make a timely payment is due to reasonable cause and circumstances beyond the taxpayer’s control, and occurred notwithstanding the exercise of ordinary care in the absence of willful neglect</w:t>
      </w:r>
      <w:r w:rsidRPr="00B502F1">
        <w:rPr>
          <w:rFonts w:ascii="Arial" w:hAnsi="Arial" w:cs="Arial"/>
          <w:sz w:val="20"/>
          <w:szCs w:val="20"/>
        </w:rPr>
        <w:t>, provided the principal payment for the proper amount of the tax due is made no later than June 30 of the fourth fiscal year following the fiscal year in which the tax became delinquent.</w:t>
      </w:r>
    </w:p>
    <w:sectPr w:rsidR="00E53F0C" w:rsidRPr="00B502F1" w:rsidSect="00465D8C">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9933" w14:textId="77777777" w:rsidR="009A20A8" w:rsidRDefault="009A20A8">
      <w:r>
        <w:separator/>
      </w:r>
    </w:p>
  </w:endnote>
  <w:endnote w:type="continuationSeparator" w:id="0">
    <w:p w14:paraId="499118B6" w14:textId="77777777" w:rsidR="009A20A8" w:rsidRDefault="009A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9DB93" w14:textId="77777777" w:rsidR="009A20A8" w:rsidRDefault="009A20A8">
    <w:pPr>
      <w:pStyle w:val="Footer"/>
      <w:shd w:val="pct25" w:color="auto" w:fill="FFFFFF"/>
      <w:ind w:left="-1800"/>
      <w:jc w:val="center"/>
      <w:rPr>
        <w:rFonts w:ascii="Arial" w:hAnsi="Arial"/>
        <w:i/>
        <w:spacing w:val="40"/>
        <w:sz w:val="20"/>
      </w:rPr>
    </w:pPr>
    <w:r>
      <w:rPr>
        <w:rFonts w:ascii="Arial" w:hAnsi="Arial"/>
        <w:i/>
        <w:spacing w:val="40"/>
        <w:sz w:val="20"/>
      </w:rPr>
      <w:t>FISCAL RESPONSIBILITY &amp; SUSTAINABILITY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479B" w14:textId="77777777" w:rsidR="009A20A8" w:rsidRDefault="009A20A8">
      <w:r>
        <w:separator/>
      </w:r>
    </w:p>
  </w:footnote>
  <w:footnote w:type="continuationSeparator" w:id="0">
    <w:p w14:paraId="15CA90E2" w14:textId="77777777" w:rsidR="009A20A8" w:rsidRDefault="009A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D777" w14:textId="77777777" w:rsidR="009A20A8" w:rsidRDefault="009A20A8" w:rsidP="009F598B">
    <w:pPr>
      <w:pStyle w:val="Header"/>
      <w:tabs>
        <w:tab w:val="clear" w:pos="4320"/>
        <w:tab w:val="clear" w:pos="8640"/>
        <w:tab w:val="left" w:pos="5280"/>
      </w:tabs>
      <w:spacing w:before="40" w:after="40"/>
      <w:rPr>
        <w:rFonts w:ascii="Arial" w:hAnsi="Arial"/>
        <w:sz w:val="44"/>
      </w:rPr>
    </w:pPr>
    <w:r>
      <w:rPr>
        <w:rFonts w:ascii="Arial" w:hAnsi="Arial"/>
        <w:noProof/>
        <w:sz w:val="16"/>
      </w:rPr>
      <mc:AlternateContent>
        <mc:Choice Requires="wps">
          <w:drawing>
            <wp:anchor distT="0" distB="0" distL="114300" distR="114300" simplePos="0" relativeHeight="251656192" behindDoc="0" locked="0" layoutInCell="1" allowOverlap="1" wp14:anchorId="4C787976" wp14:editId="44D882CD">
              <wp:simplePos x="0" y="0"/>
              <wp:positionH relativeFrom="column">
                <wp:posOffset>3255264</wp:posOffset>
              </wp:positionH>
              <wp:positionV relativeFrom="paragraph">
                <wp:posOffset>-252374</wp:posOffset>
              </wp:positionV>
              <wp:extent cx="2055495" cy="855675"/>
              <wp:effectExtent l="0" t="0" r="1905" b="190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855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07E62" w14:textId="77777777"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14:paraId="08DD4DA5" w14:textId="77777777"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14:paraId="2CF876D4" w14:textId="77777777" w:rsidR="009A20A8" w:rsidRDefault="009A20A8" w:rsidP="00CC302C">
                          <w:pPr>
                            <w:pStyle w:val="BodyText"/>
                            <w:rPr>
                              <w:rFonts w:ascii="Arial" w:hAnsi="Arial" w:cs="Arial"/>
                              <w:sz w:val="16"/>
                            </w:rPr>
                          </w:pPr>
                          <w:r w:rsidRPr="00B06E50">
                            <w:rPr>
                              <w:rFonts w:ascii="Arial" w:hAnsi="Arial" w:cs="Arial"/>
                              <w:sz w:val="16"/>
                            </w:rPr>
                            <w:t>Chief Financial Officer</w:t>
                          </w:r>
                        </w:p>
                        <w:p w14:paraId="52F36C38" w14:textId="77777777" w:rsidR="0075616A" w:rsidRDefault="0075616A" w:rsidP="00CC302C">
                          <w:pPr>
                            <w:pStyle w:val="BodyText"/>
                            <w:rPr>
                              <w:rFonts w:ascii="Arial" w:hAnsi="Arial" w:cs="Arial"/>
                              <w:b/>
                              <w:sz w:val="16"/>
                            </w:rPr>
                          </w:pPr>
                          <w:r>
                            <w:rPr>
                              <w:rFonts w:ascii="Arial" w:hAnsi="Arial" w:cs="Arial"/>
                              <w:b/>
                              <w:sz w:val="16"/>
                            </w:rPr>
                            <w:t>TOM HAYNES</w:t>
                          </w:r>
                        </w:p>
                        <w:p w14:paraId="5F8B8BF0" w14:textId="77777777"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87976" id="_x0000_t202" coordsize="21600,21600" o:spt="202" path="m,l,21600r21600,l21600,xe">
              <v:stroke joinstyle="miter"/>
              <v:path gradientshapeok="t" o:connecttype="rect"/>
            </v:shapetype>
            <v:shape id="Text Box 9" o:spid="_x0000_s1026" type="#_x0000_t202" style="position:absolute;margin-left:256.3pt;margin-top:-19.85pt;width:161.85pt;height:6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uKgQIAAA8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" stroked="f">
              <v:textbox>
                <w:txbxContent>
                  <w:p w14:paraId="58607E62" w14:textId="77777777" w:rsidR="0056708B" w:rsidRDefault="0056708B"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p>
                  <w:p w14:paraId="08DD4DA5" w14:textId="77777777" w:rsidR="009A20A8" w:rsidRPr="00B06E50" w:rsidRDefault="00136396" w:rsidP="00C073DE">
                    <w:pPr>
                      <w:pStyle w:val="Heading1"/>
                      <w:keepNext w:val="0"/>
                      <w:widowControl w:val="0"/>
                      <w:spacing w:before="0" w:after="0"/>
                      <w:jc w:val="left"/>
                      <w:rPr>
                        <w:sz w:val="16"/>
                        <w14:shadow w14:blurRad="50800" w14:dist="38100" w14:dir="2700000" w14:sx="100000" w14:sy="100000" w14:kx="0" w14:ky="0" w14:algn="tl">
                          <w14:srgbClr w14:val="000000">
                            <w14:alpha w14:val="60000"/>
                          </w14:srgbClr>
                        </w14:shadow>
                      </w:rPr>
                    </w:pPr>
                    <w:r>
                      <w:rPr>
                        <w:sz w:val="16"/>
                        <w14:shadow w14:blurRad="50800" w14:dist="38100" w14:dir="2700000" w14:sx="100000" w14:sy="100000" w14:kx="0" w14:ky="0" w14:algn="tl">
                          <w14:srgbClr w14:val="000000">
                            <w14:alpha w14:val="60000"/>
                          </w14:srgbClr>
                        </w14:shadow>
                      </w:rPr>
                      <w:t>CHAD RINDE, CPA</w:t>
                    </w:r>
                  </w:p>
                  <w:p w14:paraId="2CF876D4" w14:textId="77777777" w:rsidR="009A20A8" w:rsidRDefault="009A20A8" w:rsidP="00CC302C">
                    <w:pPr>
                      <w:pStyle w:val="BodyText"/>
                      <w:rPr>
                        <w:rFonts w:ascii="Arial" w:hAnsi="Arial" w:cs="Arial"/>
                        <w:sz w:val="16"/>
                      </w:rPr>
                    </w:pPr>
                    <w:r w:rsidRPr="00B06E50">
                      <w:rPr>
                        <w:rFonts w:ascii="Arial" w:hAnsi="Arial" w:cs="Arial"/>
                        <w:sz w:val="16"/>
                      </w:rPr>
                      <w:t>Chief Financial Officer</w:t>
                    </w:r>
                  </w:p>
                  <w:p w14:paraId="52F36C38" w14:textId="77777777" w:rsidR="0075616A" w:rsidRDefault="0075616A" w:rsidP="00CC302C">
                    <w:pPr>
                      <w:pStyle w:val="BodyText"/>
                      <w:rPr>
                        <w:rFonts w:ascii="Arial" w:hAnsi="Arial" w:cs="Arial"/>
                        <w:b/>
                        <w:sz w:val="16"/>
                      </w:rPr>
                    </w:pPr>
                    <w:r>
                      <w:rPr>
                        <w:rFonts w:ascii="Arial" w:hAnsi="Arial" w:cs="Arial"/>
                        <w:b/>
                        <w:sz w:val="16"/>
                      </w:rPr>
                      <w:t>TOM HAYNES</w:t>
                    </w:r>
                  </w:p>
                  <w:p w14:paraId="5F8B8BF0" w14:textId="77777777" w:rsidR="0075616A" w:rsidRPr="0075616A" w:rsidRDefault="0075616A" w:rsidP="00CC302C">
                    <w:pPr>
                      <w:pStyle w:val="BodyText"/>
                      <w:rPr>
                        <w:rFonts w:ascii="Arial" w:hAnsi="Arial" w:cs="Arial"/>
                        <w:sz w:val="16"/>
                      </w:rPr>
                    </w:pPr>
                    <w:r>
                      <w:rPr>
                        <w:rFonts w:ascii="Arial" w:hAnsi="Arial" w:cs="Arial"/>
                        <w:sz w:val="16"/>
                      </w:rPr>
                      <w:t>Assistant Chief Financial Officer</w:t>
                    </w:r>
                  </w:p>
                </w:txbxContent>
              </v:textbox>
            </v:shape>
          </w:pict>
        </mc:Fallback>
      </mc:AlternateContent>
    </w:r>
    <w:r>
      <w:rPr>
        <w:rFonts w:ascii="Arial" w:hAnsi="Arial"/>
        <w:noProof/>
        <w:sz w:val="12"/>
      </w:rPr>
      <mc:AlternateContent>
        <mc:Choice Requires="wps">
          <w:drawing>
            <wp:anchor distT="0" distB="0" distL="114300" distR="114300" simplePos="0" relativeHeight="251659264" behindDoc="0" locked="0" layoutInCell="1" allowOverlap="1" wp14:anchorId="411ED1A2" wp14:editId="565D018D">
              <wp:simplePos x="0" y="0"/>
              <wp:positionH relativeFrom="column">
                <wp:posOffset>-62865</wp:posOffset>
              </wp:positionH>
              <wp:positionV relativeFrom="paragraph">
                <wp:posOffset>2540</wp:posOffset>
              </wp:positionV>
              <wp:extent cx="2337435" cy="68580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D36DC" w14:textId="77777777"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21BE9693" w14:textId="77777777" w:rsidR="009A20A8" w:rsidRDefault="009A20A8">
                          <w:r>
                            <w:rPr>
                              <w:rFonts w:ascii="Arial" w:hAnsi="Arial"/>
                              <w:sz w:val="20"/>
                            </w:rPr>
                            <w:t>www.yolocounty.org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D1A2" id="Text Box 16" o:spid="_x0000_s1027" type="#_x0000_t202" style="position:absolute;margin-left:-4.95pt;margin-top:.2pt;width:184.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CYhw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" stroked="f">
              <v:textbox>
                <w:txbxContent>
                  <w:p w14:paraId="7ECD36DC" w14:textId="77777777" w:rsidR="009A20A8" w:rsidRDefault="009A20A8">
                    <w:pPr>
                      <w:rPr>
                        <w:rFonts w:ascii="Arial" w:hAnsi="Arial"/>
                        <w:sz w:val="44"/>
                      </w:rPr>
                    </w:pPr>
                    <w:smartTag w:uri="urn:schemas-microsoft-com:office:smarttags" w:element="place">
                      <w:smartTag w:uri="urn:schemas-microsoft-com:office:smarttags" w:element="PlaceType">
                        <w:r>
                          <w:rPr>
                            <w:rFonts w:ascii="Arial" w:hAnsi="Arial"/>
                            <w:sz w:val="44"/>
                          </w:rPr>
                          <w:t>County</w:t>
                        </w:r>
                      </w:smartTag>
                      <w:r>
                        <w:rPr>
                          <w:rFonts w:ascii="Arial" w:hAnsi="Arial"/>
                          <w:sz w:val="44"/>
                        </w:rPr>
                        <w:t xml:space="preserve"> of </w:t>
                      </w:r>
                      <w:smartTag w:uri="urn:schemas-microsoft-com:office:smarttags" w:element="PlaceName">
                        <w:r>
                          <w:rPr>
                            <w:rFonts w:ascii="Arial" w:hAnsi="Arial"/>
                            <w:sz w:val="44"/>
                          </w:rPr>
                          <w:t>Yolo</w:t>
                        </w:r>
                      </w:smartTag>
                    </w:smartTag>
                  </w:p>
                  <w:p w14:paraId="21BE9693" w14:textId="77777777" w:rsidR="009A20A8" w:rsidRDefault="009A20A8">
                    <w:r>
                      <w:rPr>
                        <w:rFonts w:ascii="Arial" w:hAnsi="Arial"/>
                        <w:sz w:val="20"/>
                      </w:rPr>
                      <w:t>www.yolocounty.org</w:t>
                    </w:r>
                  </w:p>
                </w:txbxContent>
              </v:textbox>
            </v:shape>
          </w:pict>
        </mc:Fallback>
      </mc:AlternateContent>
    </w:r>
    <w:r>
      <w:rPr>
        <w:rFonts w:ascii="Arial" w:hAnsi="Arial"/>
        <w:noProof/>
        <w:sz w:val="44"/>
      </w:rPr>
      <mc:AlternateContent>
        <mc:Choice Requires="wps">
          <w:drawing>
            <wp:anchor distT="0" distB="0" distL="114300" distR="114300" simplePos="0" relativeHeight="251655168" behindDoc="0" locked="0" layoutInCell="1" allowOverlap="1" wp14:anchorId="491165EC" wp14:editId="3B7FF78F">
              <wp:simplePos x="0" y="0"/>
              <wp:positionH relativeFrom="column">
                <wp:posOffset>-1205865</wp:posOffset>
              </wp:positionH>
              <wp:positionV relativeFrom="paragraph">
                <wp:posOffset>116840</wp:posOffset>
              </wp:positionV>
              <wp:extent cx="1186815" cy="11080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110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76737" w14:textId="77777777" w:rsidR="009A20A8" w:rsidRDefault="009A20A8">
                          <w:r>
                            <w:rPr>
                              <w:noProof/>
                            </w:rPr>
                            <w:drawing>
                              <wp:inline distT="0" distB="0" distL="0" distR="0" wp14:anchorId="73D2D96F" wp14:editId="7AEC7533">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165EC" id="Text Box 2" o:spid="_x0000_s1028" type="#_x0000_t202" style="position:absolute;margin-left:-94.95pt;margin-top:9.2pt;width:93.45pt;height:8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" stroked="f">
              <v:textbox>
                <w:txbxContent>
                  <w:p w14:paraId="40D76737" w14:textId="77777777" w:rsidR="009A20A8" w:rsidRDefault="009A20A8">
                    <w:r>
                      <w:rPr>
                        <w:noProof/>
                      </w:rPr>
                      <w:drawing>
                        <wp:inline distT="0" distB="0" distL="0" distR="0" wp14:anchorId="73D2D96F" wp14:editId="7AEC7533">
                          <wp:extent cx="996950" cy="1009650"/>
                          <wp:effectExtent l="0" t="0" r="0" b="0"/>
                          <wp:docPr id="16" name="Picture 1" descr="YOL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L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1009650"/>
                                  </a:xfrm>
                                  <a:prstGeom prst="rect">
                                    <a:avLst/>
                                  </a:prstGeom>
                                  <a:noFill/>
                                  <a:ln>
                                    <a:noFill/>
                                  </a:ln>
                                </pic:spPr>
                              </pic:pic>
                            </a:graphicData>
                          </a:graphic>
                        </wp:inline>
                      </w:drawing>
                    </w:r>
                  </w:p>
                </w:txbxContent>
              </v:textbox>
            </v:shape>
          </w:pict>
        </mc:Fallback>
      </mc:AlternateContent>
    </w:r>
    <w:r>
      <w:rPr>
        <w:rFonts w:ascii="Arial" w:hAnsi="Arial"/>
        <w:sz w:val="44"/>
      </w:rPr>
      <w:tab/>
    </w:r>
  </w:p>
  <w:p w14:paraId="1338B3F8" w14:textId="77777777" w:rsidR="009A20A8" w:rsidRDefault="009A20A8">
    <w:pPr>
      <w:pStyle w:val="Header"/>
      <w:spacing w:after="0"/>
      <w:rPr>
        <w:rFonts w:ascii="Arial" w:hAnsi="Arial"/>
        <w:sz w:val="20"/>
      </w:rPr>
    </w:pPr>
  </w:p>
  <w:p w14:paraId="015CEC5E" w14:textId="77777777" w:rsidR="009A20A8" w:rsidRDefault="009A20A8">
    <w:pPr>
      <w:pStyle w:val="Header"/>
      <w:spacing w:after="0"/>
      <w:rPr>
        <w:rFonts w:ascii="Arial" w:hAnsi="Arial"/>
        <w:sz w:val="20"/>
      </w:rPr>
    </w:pPr>
    <w:r>
      <w:rPr>
        <w:rFonts w:ascii="Arial" w:hAnsi="Arial"/>
        <w:noProof/>
        <w:sz w:val="20"/>
      </w:rPr>
      <mc:AlternateContent>
        <mc:Choice Requires="wps">
          <w:drawing>
            <wp:anchor distT="0" distB="0" distL="114300" distR="114300" simplePos="0" relativeHeight="251663360" behindDoc="0" locked="0" layoutInCell="1" allowOverlap="1" wp14:anchorId="37490736" wp14:editId="07A6696E">
              <wp:simplePos x="0" y="0"/>
              <wp:positionH relativeFrom="column">
                <wp:posOffset>0</wp:posOffset>
              </wp:positionH>
              <wp:positionV relativeFrom="paragraph">
                <wp:posOffset>114300</wp:posOffset>
              </wp:positionV>
              <wp:extent cx="5372100" cy="0"/>
              <wp:effectExtent l="0" t="0" r="0" b="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699CE" id="Line 2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GCEgIAACk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"/>
          </w:pict>
        </mc:Fallback>
      </mc:AlternateContent>
    </w:r>
    <w:r>
      <w:rPr>
        <w:rFonts w:ascii="Arial" w:hAnsi="Arial"/>
        <w:noProof/>
        <w:sz w:val="20"/>
      </w:rPr>
      <mc:AlternateContent>
        <mc:Choice Requires="wps">
          <w:drawing>
            <wp:anchor distT="0" distB="0" distL="114300" distR="114300" simplePos="0" relativeHeight="251661312" behindDoc="0" locked="0" layoutInCell="1" allowOverlap="1" wp14:anchorId="16274707" wp14:editId="7BDC9581">
              <wp:simplePos x="0" y="0"/>
              <wp:positionH relativeFrom="column">
                <wp:posOffset>0</wp:posOffset>
              </wp:positionH>
              <wp:positionV relativeFrom="paragraph">
                <wp:posOffset>114300</wp:posOffset>
              </wp:positionV>
              <wp:extent cx="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FED66" id="Line 2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2cDAIAACM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"/>
          </w:pict>
        </mc:Fallback>
      </mc:AlternateContent>
    </w:r>
  </w:p>
  <w:p w14:paraId="64E47942" w14:textId="77777777" w:rsidR="009A20A8" w:rsidRDefault="009A20A8">
    <w:pPr>
      <w:pStyle w:val="Header"/>
      <w:spacing w:after="0"/>
      <w:rPr>
        <w:rFonts w:ascii="Arial" w:hAnsi="Arial"/>
        <w:sz w:val="20"/>
      </w:rPr>
    </w:pPr>
    <w:r>
      <w:rPr>
        <w:rFonts w:ascii="Arial" w:hAnsi="Arial"/>
        <w:sz w:val="20"/>
      </w:rPr>
      <w:t>DEPARTMENT OF FINANCIAL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5"/>
      <w:gridCol w:w="265"/>
      <w:gridCol w:w="2105"/>
      <w:gridCol w:w="2115"/>
    </w:tblGrid>
    <w:tr w:rsidR="009A20A8" w:rsidRPr="00CC302C" w14:paraId="5B70F27B" w14:textId="77777777" w:rsidTr="00775A27">
      <w:tc>
        <w:tcPr>
          <w:tcW w:w="4248" w:type="dxa"/>
          <w:gridSpan w:val="2"/>
        </w:tcPr>
        <w:p w14:paraId="2C0CD223" w14:textId="77777777" w:rsidR="009A20A8" w:rsidRPr="00C073DE" w:rsidRDefault="009A20A8" w:rsidP="007F67DA">
          <w:pPr>
            <w:pStyle w:val="Header"/>
            <w:tabs>
              <w:tab w:val="clear" w:pos="4320"/>
              <w:tab w:val="clear" w:pos="8640"/>
            </w:tabs>
            <w:spacing w:after="0"/>
            <w:rPr>
              <w:rFonts w:ascii="Arial" w:hAnsi="Arial"/>
              <w:sz w:val="16"/>
              <w:szCs w:val="16"/>
            </w:rPr>
          </w:pPr>
          <w:r w:rsidRPr="00C073DE">
            <w:rPr>
              <w:rFonts w:ascii="Arial" w:hAnsi="Arial"/>
              <w:sz w:val="16"/>
              <w:szCs w:val="16"/>
            </w:rPr>
            <w:t>625 Court Street, Room 102</w:t>
          </w:r>
        </w:p>
      </w:tc>
      <w:tc>
        <w:tcPr>
          <w:tcW w:w="4320" w:type="dxa"/>
          <w:gridSpan w:val="2"/>
        </w:tcPr>
        <w:p w14:paraId="02E66302" w14:textId="77777777" w:rsidR="009A20A8" w:rsidRPr="00CC302C" w:rsidRDefault="009A20A8" w:rsidP="00C073DE">
          <w:pPr>
            <w:pStyle w:val="Header"/>
            <w:tabs>
              <w:tab w:val="clear" w:pos="4320"/>
              <w:tab w:val="clear" w:pos="8640"/>
            </w:tabs>
            <w:spacing w:after="0"/>
            <w:jc w:val="center"/>
            <w:rPr>
              <w:rFonts w:ascii="Arial" w:hAnsi="Arial"/>
              <w:sz w:val="18"/>
              <w:szCs w:val="18"/>
            </w:rPr>
          </w:pPr>
        </w:p>
      </w:tc>
    </w:tr>
    <w:tr w:rsidR="009A20A8" w:rsidRPr="00CC302C" w14:paraId="58801098" w14:textId="77777777" w:rsidTr="00FF76EB">
      <w:trPr>
        <w:gridAfter w:val="3"/>
        <w:wAfter w:w="4590" w:type="dxa"/>
      </w:trPr>
      <w:tc>
        <w:tcPr>
          <w:tcW w:w="3978" w:type="dxa"/>
        </w:tcPr>
        <w:p w14:paraId="17133FB7" w14:textId="77777777" w:rsidR="009A20A8" w:rsidRPr="00CC302C" w:rsidRDefault="008F536B" w:rsidP="007F67DA">
          <w:pPr>
            <w:pStyle w:val="Header"/>
            <w:tabs>
              <w:tab w:val="clear" w:pos="4320"/>
              <w:tab w:val="clear" w:pos="8640"/>
            </w:tabs>
            <w:spacing w:after="0"/>
            <w:rPr>
              <w:rFonts w:ascii="Arial" w:hAnsi="Arial"/>
              <w:sz w:val="12"/>
            </w:rPr>
          </w:pPr>
          <w:r>
            <w:rPr>
              <w:rFonts w:ascii="Arial" w:hAnsi="Arial"/>
              <w:sz w:val="12"/>
            </w:rPr>
            <w:t>PO BOX 1995</w:t>
          </w:r>
          <w:r w:rsidR="009A20A8" w:rsidRPr="00CC302C">
            <w:rPr>
              <w:rFonts w:ascii="Arial" w:hAnsi="Arial"/>
              <w:sz w:val="12"/>
            </w:rPr>
            <w:t xml:space="preserve"> </w:t>
          </w:r>
        </w:p>
      </w:tc>
    </w:tr>
    <w:tr w:rsidR="009A20A8" w:rsidRPr="00CC302C" w14:paraId="698068DF" w14:textId="77777777" w:rsidTr="00FF76EB">
      <w:tc>
        <w:tcPr>
          <w:tcW w:w="3978" w:type="dxa"/>
        </w:tcPr>
        <w:p w14:paraId="44096B23" w14:textId="77777777" w:rsidR="009A20A8" w:rsidRPr="00CC302C" w:rsidRDefault="009A20A8" w:rsidP="007F67DA">
          <w:pPr>
            <w:pStyle w:val="Header"/>
            <w:tabs>
              <w:tab w:val="clear" w:pos="4320"/>
              <w:tab w:val="clear" w:pos="8640"/>
            </w:tabs>
            <w:spacing w:after="0"/>
            <w:rPr>
              <w:rFonts w:ascii="Arial" w:hAnsi="Arial"/>
              <w:sz w:val="12"/>
            </w:rPr>
          </w:pPr>
          <w:r w:rsidRPr="00CC302C">
            <w:rPr>
              <w:rFonts w:ascii="Arial" w:hAnsi="Arial"/>
              <w:sz w:val="12"/>
            </w:rPr>
            <w:t>WOODLAND, CA 95776</w:t>
          </w:r>
        </w:p>
      </w:tc>
      <w:tc>
        <w:tcPr>
          <w:tcW w:w="2430" w:type="dxa"/>
          <w:gridSpan w:val="2"/>
          <w:shd w:val="clear" w:color="auto" w:fill="auto"/>
        </w:tcPr>
        <w:p w14:paraId="38600857" w14:textId="77777777" w:rsidR="009A20A8" w:rsidRPr="00FF76EB" w:rsidRDefault="009A20A8" w:rsidP="005F1A6A">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Leadership</w:t>
          </w:r>
        </w:p>
      </w:tc>
      <w:tc>
        <w:tcPr>
          <w:tcW w:w="2160" w:type="dxa"/>
          <w:shd w:val="clear" w:color="auto" w:fill="auto"/>
        </w:tcPr>
        <w:p w14:paraId="572CB74A" w14:textId="77777777" w:rsidR="009A20A8" w:rsidRPr="00FF76EB" w:rsidRDefault="009A20A8" w:rsidP="00FF76EB">
          <w:pPr>
            <w:pStyle w:val="Header"/>
            <w:keepLines/>
            <w:numPr>
              <w:ilvl w:val="0"/>
              <w:numId w:val="1"/>
            </w:numPr>
            <w:tabs>
              <w:tab w:val="clear" w:pos="4320"/>
              <w:tab w:val="clear" w:pos="8640"/>
            </w:tabs>
            <w:spacing w:after="0"/>
            <w:ind w:left="144" w:hanging="144"/>
            <w:rPr>
              <w:rFonts w:ascii="Arial" w:hAnsi="Arial"/>
              <w:i/>
              <w:sz w:val="12"/>
            </w:rPr>
          </w:pPr>
          <w:r>
            <w:rPr>
              <w:rFonts w:ascii="Arial" w:hAnsi="Arial"/>
              <w:i/>
              <w:sz w:val="12"/>
            </w:rPr>
            <w:t>Financial Systems Oversight</w:t>
          </w:r>
        </w:p>
      </w:tc>
    </w:tr>
    <w:tr w:rsidR="009A20A8" w:rsidRPr="00CC302C" w14:paraId="1D469796" w14:textId="77777777" w:rsidTr="00FF76EB">
      <w:tc>
        <w:tcPr>
          <w:tcW w:w="3978" w:type="dxa"/>
        </w:tcPr>
        <w:p w14:paraId="7E442ECA" w14:textId="77777777" w:rsidR="009A20A8" w:rsidRPr="00CC302C" w:rsidRDefault="009A20A8" w:rsidP="007F67DA">
          <w:pPr>
            <w:pStyle w:val="Header"/>
            <w:tabs>
              <w:tab w:val="clear" w:pos="4320"/>
              <w:tab w:val="clear" w:pos="8640"/>
            </w:tabs>
            <w:spacing w:after="0"/>
            <w:ind w:right="-90"/>
            <w:rPr>
              <w:rFonts w:ascii="Arial" w:hAnsi="Arial"/>
              <w:sz w:val="12"/>
            </w:rPr>
          </w:pPr>
          <w:r w:rsidRPr="00CC302C">
            <w:rPr>
              <w:rFonts w:ascii="Arial" w:hAnsi="Arial"/>
              <w:sz w:val="12"/>
            </w:rPr>
            <w:t>PHONE:</w:t>
          </w:r>
          <w:r>
            <w:rPr>
              <w:rFonts w:ascii="Arial" w:hAnsi="Arial"/>
              <w:sz w:val="12"/>
            </w:rPr>
            <w:t xml:space="preserve"> </w:t>
          </w:r>
          <w:r>
            <w:rPr>
              <w:rFonts w:ascii="Arial" w:hAnsi="Arial"/>
              <w:sz w:val="12"/>
            </w:rPr>
            <w:tab/>
          </w:r>
          <w:r w:rsidRPr="00CC302C">
            <w:rPr>
              <w:rFonts w:ascii="Arial" w:hAnsi="Arial"/>
              <w:sz w:val="12"/>
            </w:rPr>
            <w:t>(530) 666-8190</w:t>
          </w:r>
        </w:p>
      </w:tc>
      <w:tc>
        <w:tcPr>
          <w:tcW w:w="2430" w:type="dxa"/>
          <w:gridSpan w:val="2"/>
          <w:shd w:val="clear" w:color="auto" w:fill="auto"/>
        </w:tcPr>
        <w:p w14:paraId="18C3FE49" w14:textId="77777777"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i/>
              <w:sz w:val="12"/>
            </w:rPr>
          </w:pPr>
          <w:r>
            <w:rPr>
              <w:rFonts w:ascii="Arial" w:hAnsi="Arial"/>
              <w:i/>
              <w:sz w:val="12"/>
            </w:rPr>
            <w:t>Budget &amp; Financial Planning</w:t>
          </w:r>
        </w:p>
      </w:tc>
      <w:tc>
        <w:tcPr>
          <w:tcW w:w="2160" w:type="dxa"/>
          <w:shd w:val="clear" w:color="auto" w:fill="auto"/>
        </w:tcPr>
        <w:p w14:paraId="31FEF696" w14:textId="77777777" w:rsidR="009A20A8" w:rsidRPr="00FF76EB" w:rsidRDefault="009A20A8" w:rsidP="00FF76EB">
          <w:pPr>
            <w:pStyle w:val="Header"/>
            <w:keepLines/>
            <w:numPr>
              <w:ilvl w:val="0"/>
              <w:numId w:val="1"/>
            </w:numPr>
            <w:tabs>
              <w:tab w:val="clear" w:pos="4320"/>
              <w:tab w:val="clear" w:pos="8640"/>
            </w:tabs>
            <w:spacing w:after="0"/>
            <w:ind w:left="144" w:right="-90" w:hanging="144"/>
            <w:rPr>
              <w:rFonts w:ascii="Arial" w:hAnsi="Arial" w:cs="Arial"/>
              <w:i/>
              <w:sz w:val="12"/>
            </w:rPr>
          </w:pPr>
          <w:r>
            <w:rPr>
              <w:rFonts w:ascii="Arial" w:hAnsi="Arial" w:cs="Arial"/>
              <w:i/>
              <w:sz w:val="12"/>
            </w:rPr>
            <w:t>Accounting &amp; Financial Reporting</w:t>
          </w:r>
        </w:p>
      </w:tc>
    </w:tr>
    <w:tr w:rsidR="009A20A8" w:rsidRPr="00B06E50" w14:paraId="279FC270" w14:textId="77777777" w:rsidTr="00FF76EB">
      <w:tc>
        <w:tcPr>
          <w:tcW w:w="3978" w:type="dxa"/>
        </w:tcPr>
        <w:p w14:paraId="383206B9" w14:textId="77777777" w:rsidR="009A20A8" w:rsidRPr="00CC302C" w:rsidRDefault="009A20A8" w:rsidP="00FF76EB">
          <w:pPr>
            <w:pStyle w:val="Header"/>
            <w:tabs>
              <w:tab w:val="clear" w:pos="4320"/>
              <w:tab w:val="clear" w:pos="8640"/>
            </w:tabs>
            <w:spacing w:after="0"/>
            <w:ind w:right="-360"/>
            <w:rPr>
              <w:rFonts w:ascii="Arial" w:hAnsi="Arial"/>
              <w:sz w:val="12"/>
            </w:rPr>
          </w:pPr>
          <w:r>
            <w:rPr>
              <w:rFonts w:ascii="Arial" w:hAnsi="Arial"/>
              <w:sz w:val="12"/>
            </w:rPr>
            <w:t xml:space="preserve">FAX:  </w:t>
          </w:r>
          <w:r>
            <w:rPr>
              <w:rFonts w:ascii="Arial" w:hAnsi="Arial"/>
              <w:sz w:val="12"/>
            </w:rPr>
            <w:tab/>
          </w:r>
          <w:r w:rsidRPr="00CC302C">
            <w:rPr>
              <w:rFonts w:ascii="Arial" w:hAnsi="Arial"/>
              <w:sz w:val="12"/>
            </w:rPr>
            <w:t>(530) 666-8215</w:t>
          </w:r>
          <w:r>
            <w:rPr>
              <w:rFonts w:ascii="Arial" w:hAnsi="Arial"/>
              <w:sz w:val="12"/>
            </w:rPr>
            <w:t xml:space="preserve">      </w:t>
          </w:r>
        </w:p>
      </w:tc>
      <w:tc>
        <w:tcPr>
          <w:tcW w:w="2430" w:type="dxa"/>
          <w:gridSpan w:val="2"/>
          <w:shd w:val="clear" w:color="auto" w:fill="auto"/>
        </w:tcPr>
        <w:p w14:paraId="7238A7A5" w14:textId="77777777"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Treasury &amp; Finance</w:t>
          </w:r>
        </w:p>
      </w:tc>
      <w:tc>
        <w:tcPr>
          <w:tcW w:w="2160" w:type="dxa"/>
          <w:shd w:val="clear" w:color="auto" w:fill="auto"/>
        </w:tcPr>
        <w:p w14:paraId="028446E0" w14:textId="77777777"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Internal Audit</w:t>
          </w:r>
        </w:p>
      </w:tc>
    </w:tr>
    <w:tr w:rsidR="009A20A8" w:rsidRPr="00B06E50" w14:paraId="140B01DD" w14:textId="77777777" w:rsidTr="00FF76EB">
      <w:tc>
        <w:tcPr>
          <w:tcW w:w="3978" w:type="dxa"/>
        </w:tcPr>
        <w:p w14:paraId="36F30BF8" w14:textId="77777777" w:rsidR="009A20A8" w:rsidRDefault="005F1A6A" w:rsidP="005F1A6A">
          <w:pPr>
            <w:pStyle w:val="Header"/>
            <w:tabs>
              <w:tab w:val="clear" w:pos="4320"/>
              <w:tab w:val="clear" w:pos="8640"/>
            </w:tabs>
            <w:spacing w:after="0"/>
            <w:ind w:right="-360"/>
            <w:rPr>
              <w:rFonts w:ascii="Arial" w:hAnsi="Arial"/>
              <w:sz w:val="12"/>
            </w:rPr>
          </w:pPr>
          <w:r>
            <w:rPr>
              <w:rFonts w:ascii="Arial" w:hAnsi="Arial"/>
              <w:sz w:val="12"/>
            </w:rPr>
            <w:t>EMAIL:</w:t>
          </w:r>
          <w:r>
            <w:rPr>
              <w:rFonts w:ascii="Arial" w:hAnsi="Arial"/>
              <w:sz w:val="12"/>
            </w:rPr>
            <w:tab/>
          </w:r>
          <w:r w:rsidR="009A20A8">
            <w:rPr>
              <w:rFonts w:ascii="Arial" w:hAnsi="Arial"/>
              <w:sz w:val="12"/>
            </w:rPr>
            <w:t>DFS@yolocounty.org</w:t>
          </w:r>
        </w:p>
      </w:tc>
      <w:tc>
        <w:tcPr>
          <w:tcW w:w="2430" w:type="dxa"/>
          <w:gridSpan w:val="2"/>
          <w:shd w:val="clear" w:color="auto" w:fill="auto"/>
        </w:tcPr>
        <w:p w14:paraId="251F0C4D" w14:textId="77777777" w:rsidR="009A20A8" w:rsidRPr="00FF76EB" w:rsidRDefault="009A20A8" w:rsidP="005F1A6A">
          <w:pPr>
            <w:pStyle w:val="Header"/>
            <w:keepLines/>
            <w:numPr>
              <w:ilvl w:val="0"/>
              <w:numId w:val="1"/>
            </w:numPr>
            <w:tabs>
              <w:tab w:val="clear" w:pos="4320"/>
              <w:tab w:val="clear" w:pos="8640"/>
            </w:tabs>
            <w:spacing w:after="0"/>
            <w:ind w:left="144" w:right="-360" w:hanging="144"/>
            <w:rPr>
              <w:rFonts w:ascii="Arial" w:hAnsi="Arial"/>
              <w:i/>
              <w:sz w:val="12"/>
            </w:rPr>
          </w:pPr>
          <w:r>
            <w:rPr>
              <w:rFonts w:ascii="Arial" w:hAnsi="Arial"/>
              <w:i/>
              <w:sz w:val="12"/>
            </w:rPr>
            <w:t xml:space="preserve">Tax &amp; </w:t>
          </w:r>
          <w:r w:rsidR="005F1A6A">
            <w:rPr>
              <w:rFonts w:ascii="Arial" w:hAnsi="Arial"/>
              <w:i/>
              <w:sz w:val="12"/>
            </w:rPr>
            <w:t>Revenue</w:t>
          </w:r>
          <w:r>
            <w:rPr>
              <w:rFonts w:ascii="Arial" w:hAnsi="Arial"/>
              <w:i/>
              <w:sz w:val="12"/>
            </w:rPr>
            <w:t xml:space="preserve"> Collection</w:t>
          </w:r>
        </w:p>
      </w:tc>
      <w:tc>
        <w:tcPr>
          <w:tcW w:w="2160" w:type="dxa"/>
          <w:shd w:val="clear" w:color="auto" w:fill="auto"/>
        </w:tcPr>
        <w:p w14:paraId="3327AC55" w14:textId="77777777" w:rsidR="009A20A8" w:rsidRPr="00FF76EB" w:rsidRDefault="009A20A8" w:rsidP="00FF76EB">
          <w:pPr>
            <w:pStyle w:val="Header"/>
            <w:keepLines/>
            <w:numPr>
              <w:ilvl w:val="0"/>
              <w:numId w:val="1"/>
            </w:numPr>
            <w:tabs>
              <w:tab w:val="clear" w:pos="4320"/>
              <w:tab w:val="clear" w:pos="8640"/>
            </w:tabs>
            <w:spacing w:after="0"/>
            <w:ind w:left="144" w:right="-360" w:hanging="144"/>
            <w:rPr>
              <w:rFonts w:ascii="Arial" w:hAnsi="Arial" w:cs="Arial"/>
              <w:i/>
              <w:sz w:val="12"/>
            </w:rPr>
          </w:pPr>
          <w:r>
            <w:rPr>
              <w:rFonts w:ascii="Arial" w:hAnsi="Arial" w:cs="Arial"/>
              <w:i/>
              <w:sz w:val="12"/>
            </w:rPr>
            <w:t>Procurement</w:t>
          </w:r>
        </w:p>
      </w:tc>
    </w:tr>
  </w:tbl>
  <w:p w14:paraId="05532B9E" w14:textId="77777777" w:rsidR="009A20A8" w:rsidRPr="00B06E50" w:rsidRDefault="009A20A8" w:rsidP="0014431A">
    <w:pPr>
      <w:pStyle w:val="Header"/>
      <w:tabs>
        <w:tab w:val="clear" w:pos="8640"/>
        <w:tab w:val="left" w:pos="720"/>
        <w:tab w:val="left" w:pos="1440"/>
      </w:tabs>
      <w:spacing w:after="0"/>
      <w:ind w:right="-360"/>
      <w:rPr>
        <w:sz w:val="1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E53AB"/>
    <w:multiLevelType w:val="hybridMultilevel"/>
    <w:tmpl w:val="BD30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27B76"/>
    <w:multiLevelType w:val="hybridMultilevel"/>
    <w:tmpl w:val="6A5A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537E8"/>
    <w:multiLevelType w:val="hybridMultilevel"/>
    <w:tmpl w:val="4FF2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42FDB"/>
    <w:multiLevelType w:val="hybridMultilevel"/>
    <w:tmpl w:val="3B545984"/>
    <w:lvl w:ilvl="0" w:tplc="878EE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010"/>
    <w:rsid w:val="000565EA"/>
    <w:rsid w:val="000A35E5"/>
    <w:rsid w:val="000B2DF6"/>
    <w:rsid w:val="001171BA"/>
    <w:rsid w:val="00136396"/>
    <w:rsid w:val="00141A43"/>
    <w:rsid w:val="0014431A"/>
    <w:rsid w:val="001A7E20"/>
    <w:rsid w:val="001B6458"/>
    <w:rsid w:val="001C4DC6"/>
    <w:rsid w:val="001C72A6"/>
    <w:rsid w:val="001D2E3E"/>
    <w:rsid w:val="001E0499"/>
    <w:rsid w:val="00245C9E"/>
    <w:rsid w:val="00257654"/>
    <w:rsid w:val="0028483B"/>
    <w:rsid w:val="00295067"/>
    <w:rsid w:val="002A3225"/>
    <w:rsid w:val="002E0F1D"/>
    <w:rsid w:val="003023E0"/>
    <w:rsid w:val="00393EC1"/>
    <w:rsid w:val="003C32D0"/>
    <w:rsid w:val="003F0F03"/>
    <w:rsid w:val="003F6B2B"/>
    <w:rsid w:val="00407FB4"/>
    <w:rsid w:val="00441167"/>
    <w:rsid w:val="004602A0"/>
    <w:rsid w:val="00465D8C"/>
    <w:rsid w:val="0053179F"/>
    <w:rsid w:val="0056708B"/>
    <w:rsid w:val="00581228"/>
    <w:rsid w:val="005956EF"/>
    <w:rsid w:val="005A4F30"/>
    <w:rsid w:val="005F1A6A"/>
    <w:rsid w:val="00633CE3"/>
    <w:rsid w:val="006358F7"/>
    <w:rsid w:val="00642CFC"/>
    <w:rsid w:val="006437A5"/>
    <w:rsid w:val="00654DFE"/>
    <w:rsid w:val="006608AE"/>
    <w:rsid w:val="00660FD5"/>
    <w:rsid w:val="00683095"/>
    <w:rsid w:val="00686B5E"/>
    <w:rsid w:val="006C283C"/>
    <w:rsid w:val="006D4EC0"/>
    <w:rsid w:val="006F40AC"/>
    <w:rsid w:val="00736455"/>
    <w:rsid w:val="007544E3"/>
    <w:rsid w:val="0075616A"/>
    <w:rsid w:val="00775A27"/>
    <w:rsid w:val="007961F9"/>
    <w:rsid w:val="007A1226"/>
    <w:rsid w:val="007A6AA6"/>
    <w:rsid w:val="007F67DA"/>
    <w:rsid w:val="00811FAA"/>
    <w:rsid w:val="00850132"/>
    <w:rsid w:val="008755DE"/>
    <w:rsid w:val="0089742B"/>
    <w:rsid w:val="008A2C3C"/>
    <w:rsid w:val="008B66F3"/>
    <w:rsid w:val="008F536B"/>
    <w:rsid w:val="00981820"/>
    <w:rsid w:val="009A20A8"/>
    <w:rsid w:val="009C6847"/>
    <w:rsid w:val="009F598B"/>
    <w:rsid w:val="00A27F16"/>
    <w:rsid w:val="00A53C1A"/>
    <w:rsid w:val="00B02D1F"/>
    <w:rsid w:val="00B06E50"/>
    <w:rsid w:val="00B502F1"/>
    <w:rsid w:val="00B57266"/>
    <w:rsid w:val="00B919FF"/>
    <w:rsid w:val="00BB4ED2"/>
    <w:rsid w:val="00BC5036"/>
    <w:rsid w:val="00BD6289"/>
    <w:rsid w:val="00C073DE"/>
    <w:rsid w:val="00C346D0"/>
    <w:rsid w:val="00C50AFB"/>
    <w:rsid w:val="00C73219"/>
    <w:rsid w:val="00C806F8"/>
    <w:rsid w:val="00C80CF3"/>
    <w:rsid w:val="00C90DEF"/>
    <w:rsid w:val="00CA5D97"/>
    <w:rsid w:val="00CC302C"/>
    <w:rsid w:val="00D124C6"/>
    <w:rsid w:val="00DB0010"/>
    <w:rsid w:val="00E245E2"/>
    <w:rsid w:val="00E2627E"/>
    <w:rsid w:val="00E53F0C"/>
    <w:rsid w:val="00E9743D"/>
    <w:rsid w:val="00EE593D"/>
    <w:rsid w:val="00EF39C5"/>
    <w:rsid w:val="00F110DD"/>
    <w:rsid w:val="00F223B7"/>
    <w:rsid w:val="00F4506C"/>
    <w:rsid w:val="00FA73B7"/>
    <w:rsid w:val="00FE0F1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2465"/>
    <o:shapelayout v:ext="edit">
      <o:idmap v:ext="edit" data="1"/>
    </o:shapelayout>
  </w:shapeDefaults>
  <w:decimalSymbol w:val="."/>
  <w:listSeparator w:val=","/>
  <w14:docId w14:val="63EF3E55"/>
  <w15:docId w15:val="{32B7850D-24F7-4035-9494-CAB00AE2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4"/>
    </w:rPr>
  </w:style>
  <w:style w:type="paragraph" w:styleId="Heading1">
    <w:name w:val="heading 1"/>
    <w:basedOn w:val="Normal"/>
    <w:next w:val="Normal"/>
    <w:qFormat/>
    <w:pPr>
      <w:keepNext/>
      <w:spacing w:before="24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pPr>
    <w:rPr>
      <w:sz w:val="20"/>
      <w14:shadow w14:blurRad="50800" w14:dist="38100" w14:dir="2700000" w14:sx="100000" w14:sy="100000" w14:kx="0" w14:ky="0" w14:algn="tl">
        <w14:srgbClr w14:val="000000">
          <w14:alpha w14:val="60000"/>
        </w14:srgbClr>
      </w14:shadow>
    </w:rPr>
  </w:style>
  <w:style w:type="table" w:styleId="TableGrid">
    <w:name w:val="Table Grid"/>
    <w:basedOn w:val="TableNormal"/>
    <w:uiPriority w:val="39"/>
    <w:rsid w:val="00CC302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1A43"/>
    <w:rPr>
      <w:rFonts w:ascii="Tahoma" w:hAnsi="Tahoma" w:cs="Tahoma"/>
      <w:sz w:val="16"/>
      <w:szCs w:val="16"/>
    </w:rPr>
  </w:style>
  <w:style w:type="character" w:styleId="Hyperlink">
    <w:name w:val="Hyperlink"/>
    <w:basedOn w:val="DefaultParagraphFont"/>
    <w:uiPriority w:val="99"/>
    <w:unhideWhenUsed/>
    <w:rsid w:val="00BC5036"/>
    <w:rPr>
      <w:color w:val="0000FF" w:themeColor="hyperlink"/>
      <w:u w:val="single"/>
    </w:rPr>
  </w:style>
  <w:style w:type="paragraph" w:styleId="Title">
    <w:name w:val="Title"/>
    <w:basedOn w:val="Normal"/>
    <w:link w:val="TitleChar"/>
    <w:qFormat/>
    <w:rsid w:val="00465D8C"/>
    <w:pPr>
      <w:spacing w:after="0"/>
      <w:jc w:val="center"/>
    </w:pPr>
    <w:rPr>
      <w:rFonts w:ascii="Arial" w:hAnsi="Arial"/>
      <w:b/>
      <w:sz w:val="22"/>
      <w:u w:val="single"/>
    </w:rPr>
  </w:style>
  <w:style w:type="character" w:customStyle="1" w:styleId="TitleChar">
    <w:name w:val="Title Char"/>
    <w:basedOn w:val="DefaultParagraphFont"/>
    <w:link w:val="Title"/>
    <w:rsid w:val="00465D8C"/>
    <w:rPr>
      <w:rFonts w:ascii="Arial" w:hAnsi="Arial"/>
      <w:b/>
      <w:sz w:val="22"/>
      <w:u w:val="single"/>
    </w:rPr>
  </w:style>
  <w:style w:type="paragraph" w:styleId="ListParagraph">
    <w:name w:val="List Paragraph"/>
    <w:basedOn w:val="Normal"/>
    <w:uiPriority w:val="34"/>
    <w:qFormat/>
    <w:rsid w:val="0068309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76400">
      <w:bodyDiv w:val="1"/>
      <w:marLeft w:val="0"/>
      <w:marRight w:val="0"/>
      <w:marTop w:val="0"/>
      <w:marBottom w:val="0"/>
      <w:divBdr>
        <w:top w:val="none" w:sz="0" w:space="0" w:color="auto"/>
        <w:left w:val="none" w:sz="0" w:space="0" w:color="auto"/>
        <w:bottom w:val="none" w:sz="0" w:space="0" w:color="auto"/>
        <w:right w:val="none" w:sz="0" w:space="0" w:color="auto"/>
      </w:divBdr>
    </w:div>
    <w:div w:id="617685897">
      <w:bodyDiv w:val="1"/>
      <w:marLeft w:val="0"/>
      <w:marRight w:val="0"/>
      <w:marTop w:val="0"/>
      <w:marBottom w:val="0"/>
      <w:divBdr>
        <w:top w:val="none" w:sz="0" w:space="0" w:color="auto"/>
        <w:left w:val="none" w:sz="0" w:space="0" w:color="auto"/>
        <w:bottom w:val="none" w:sz="0" w:space="0" w:color="auto"/>
        <w:right w:val="none" w:sz="0" w:space="0" w:color="auto"/>
      </w:divBdr>
    </w:div>
    <w:div w:id="148874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Auditor%20Forma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73DA-3826-4657-9882-5628BA36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Auditor Formal Letterhead</Template>
  <TotalTime>12</TotalTime>
  <Pages>1</Pages>
  <Words>367</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Monday, June 19, 2000</vt:lpstr>
    </vt:vector>
  </TitlesOfParts>
  <Company>County of Yolo</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June 19, 2000</dc:title>
  <dc:creator>Howard Newens</dc:creator>
  <cp:lastModifiedBy>Lisa Kohn</cp:lastModifiedBy>
  <cp:revision>4</cp:revision>
  <cp:lastPrinted>2019-04-16T20:26:00Z</cp:lastPrinted>
  <dcterms:created xsi:type="dcterms:W3CDTF">2020-04-11T00:23:00Z</dcterms:created>
  <dcterms:modified xsi:type="dcterms:W3CDTF">2020-04-16T18:20:00Z</dcterms:modified>
</cp:coreProperties>
</file>